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F5D" w:rsidRPr="003F1301" w:rsidRDefault="00CD7F5D" w:rsidP="003F1301">
      <w:pPr>
        <w:jc w:val="both"/>
        <w:rPr>
          <w:rFonts w:hint="cs"/>
          <w:b/>
          <w:bCs/>
          <w:sz w:val="28"/>
          <w:szCs w:val="28"/>
          <w:rtl/>
          <w:lang w:bidi="ar-EG"/>
        </w:rPr>
      </w:pPr>
    </w:p>
    <w:p w:rsidR="00BE01E8" w:rsidRPr="003F1301" w:rsidRDefault="00BE01E8" w:rsidP="003F1301">
      <w:pPr>
        <w:jc w:val="both"/>
        <w:rPr>
          <w:rFonts w:hint="cs"/>
          <w:b/>
          <w:bCs/>
          <w:sz w:val="28"/>
          <w:szCs w:val="28"/>
          <w:rtl/>
          <w:lang w:bidi="ar-EG"/>
        </w:rPr>
      </w:pPr>
    </w:p>
    <w:p w:rsidR="00BE01E8" w:rsidRPr="003F1301" w:rsidRDefault="00BE01E8" w:rsidP="003F1301">
      <w:pPr>
        <w:jc w:val="right"/>
        <w:rPr>
          <w:rFonts w:hint="cs"/>
          <w:b/>
          <w:bCs/>
          <w:sz w:val="28"/>
          <w:szCs w:val="28"/>
          <w:rtl/>
          <w:lang w:bidi="ar-EG"/>
        </w:rPr>
      </w:pPr>
      <w:r w:rsidRPr="003F1301">
        <w:rPr>
          <w:rFonts w:hint="cs"/>
          <w:b/>
          <w:bCs/>
          <w:sz w:val="28"/>
          <w:szCs w:val="28"/>
          <w:rtl/>
          <w:lang w:bidi="ar-EG"/>
        </w:rPr>
        <w:t>حبر على ورق</w:t>
      </w:r>
    </w:p>
    <w:p w:rsidR="00BE01E8" w:rsidRPr="003F1301" w:rsidRDefault="00BE01E8" w:rsidP="003F1301">
      <w:pPr>
        <w:jc w:val="right"/>
        <w:rPr>
          <w:rFonts w:hint="cs"/>
          <w:b/>
          <w:bCs/>
          <w:sz w:val="28"/>
          <w:szCs w:val="28"/>
          <w:rtl/>
          <w:lang w:bidi="ar-EG"/>
        </w:rPr>
      </w:pPr>
      <w:r w:rsidRPr="003F1301">
        <w:rPr>
          <w:rFonts w:hint="cs"/>
          <w:b/>
          <w:bCs/>
          <w:sz w:val="28"/>
          <w:szCs w:val="28"/>
          <w:rtl/>
          <w:lang w:bidi="ar-EG"/>
        </w:rPr>
        <w:t>د. احمد ابراهيم الفقيه</w:t>
      </w:r>
    </w:p>
    <w:p w:rsidR="00BE01E8" w:rsidRPr="003F1301" w:rsidRDefault="00BE01E8" w:rsidP="003F1301">
      <w:pPr>
        <w:jc w:val="center"/>
        <w:rPr>
          <w:rFonts w:hint="cs"/>
          <w:b/>
          <w:bCs/>
          <w:sz w:val="28"/>
          <w:szCs w:val="28"/>
          <w:rtl/>
          <w:lang w:bidi="ar-EG"/>
        </w:rPr>
      </w:pPr>
      <w:r w:rsidRPr="003F1301">
        <w:rPr>
          <w:rFonts w:hint="cs"/>
          <w:b/>
          <w:bCs/>
          <w:sz w:val="28"/>
          <w:szCs w:val="28"/>
          <w:rtl/>
          <w:lang w:bidi="ar-EG"/>
        </w:rPr>
        <w:t>الحياة تبد</w:t>
      </w:r>
      <w:r w:rsidR="003F1301">
        <w:rPr>
          <w:rFonts w:hint="cs"/>
          <w:b/>
          <w:bCs/>
          <w:sz w:val="28"/>
          <w:szCs w:val="28"/>
          <w:rtl/>
          <w:lang w:bidi="ar-EG"/>
        </w:rPr>
        <w:t>أ</w:t>
      </w:r>
      <w:r w:rsidRPr="003F1301">
        <w:rPr>
          <w:rFonts w:hint="cs"/>
          <w:b/>
          <w:bCs/>
          <w:sz w:val="28"/>
          <w:szCs w:val="28"/>
          <w:rtl/>
          <w:lang w:bidi="ar-EG"/>
        </w:rPr>
        <w:t xml:space="preserve"> بعد التسعين</w:t>
      </w:r>
    </w:p>
    <w:p w:rsidR="00BE01E8" w:rsidRPr="003F1301" w:rsidRDefault="00BE01E8" w:rsidP="003F1301">
      <w:pPr>
        <w:jc w:val="both"/>
        <w:rPr>
          <w:rFonts w:hint="cs"/>
          <w:b/>
          <w:bCs/>
          <w:sz w:val="28"/>
          <w:szCs w:val="28"/>
          <w:rtl/>
          <w:lang w:bidi="ar-EG"/>
        </w:rPr>
      </w:pPr>
      <w:r w:rsidRPr="003F1301">
        <w:rPr>
          <w:rFonts w:hint="cs"/>
          <w:b/>
          <w:bCs/>
          <w:sz w:val="28"/>
          <w:szCs w:val="28"/>
          <w:rtl/>
          <w:lang w:bidi="ar-EG"/>
        </w:rPr>
        <w:t>فئة محظوظة من البشر، يطول بهم العمر، الى ما بعد التسعين، وهم يعيشون حياة منتجة حافلة بالصحة والهناء والابداع، ويستطيع الواحد منهم ان يقول بصدق ان الحياة بالنسبة له تبدأ بعد التسعين، ومن هؤلاء استاذنا الكاتب الكبير</w:t>
      </w:r>
      <w:r w:rsidR="003F1301" w:rsidRPr="003F1301">
        <w:rPr>
          <w:rFonts w:hint="cs"/>
          <w:b/>
          <w:bCs/>
          <w:sz w:val="28"/>
          <w:szCs w:val="28"/>
          <w:rtl/>
          <w:lang w:bidi="ar-EG"/>
        </w:rPr>
        <w:t>،</w:t>
      </w:r>
      <w:r w:rsidRPr="003F1301">
        <w:rPr>
          <w:rFonts w:hint="cs"/>
          <w:b/>
          <w:bCs/>
          <w:sz w:val="28"/>
          <w:szCs w:val="28"/>
          <w:rtl/>
          <w:lang w:bidi="ar-EG"/>
        </w:rPr>
        <w:t xml:space="preserve"> الرائد والمجدد في نفس الوقت</w:t>
      </w:r>
      <w:r w:rsidR="003F1301" w:rsidRPr="003F1301">
        <w:rPr>
          <w:rFonts w:hint="cs"/>
          <w:b/>
          <w:bCs/>
          <w:sz w:val="28"/>
          <w:szCs w:val="28"/>
          <w:rtl/>
          <w:lang w:bidi="ar-EG"/>
        </w:rPr>
        <w:t>،</w:t>
      </w:r>
      <w:r w:rsidRPr="003F1301">
        <w:rPr>
          <w:rFonts w:hint="cs"/>
          <w:b/>
          <w:bCs/>
          <w:sz w:val="28"/>
          <w:szCs w:val="28"/>
          <w:rtl/>
          <w:lang w:bidi="ar-EG"/>
        </w:rPr>
        <w:t xml:space="preserve">  يوسف الشاروني، الذي احتفلت الحياة الادبية والثقافية في مصر، ببلوغه سن التسعين منذ عامين، وواصل بعد هذا الاحتفال الكتابة والانتاج واصدار عدد من ا</w:t>
      </w:r>
      <w:r w:rsidR="003F1301" w:rsidRPr="003F1301">
        <w:rPr>
          <w:rFonts w:hint="cs"/>
          <w:b/>
          <w:bCs/>
          <w:sz w:val="28"/>
          <w:szCs w:val="28"/>
          <w:rtl/>
          <w:lang w:bidi="ar-EG"/>
        </w:rPr>
        <w:t xml:space="preserve">لكتب، كان اخرها هذا الاسبوع، </w:t>
      </w:r>
      <w:r w:rsidRPr="003F1301">
        <w:rPr>
          <w:rFonts w:hint="cs"/>
          <w:b/>
          <w:bCs/>
          <w:sz w:val="28"/>
          <w:szCs w:val="28"/>
          <w:rtl/>
          <w:lang w:bidi="ar-EG"/>
        </w:rPr>
        <w:t xml:space="preserve"> كتابه المتميز الذي اطلق عليه اسما يليق بالمرحلة العمرية التي ينعم بها الان، هو "مباهج التسعين"، سفر ثمين سميك، عامر باصناف متعددة من الابداع ، يقع في مائ</w:t>
      </w:r>
      <w:r w:rsidR="003F1301" w:rsidRPr="003F1301">
        <w:rPr>
          <w:rFonts w:hint="cs"/>
          <w:b/>
          <w:bCs/>
          <w:sz w:val="28"/>
          <w:szCs w:val="28"/>
          <w:rtl/>
          <w:lang w:bidi="ar-EG"/>
        </w:rPr>
        <w:t>تين</w:t>
      </w:r>
      <w:r w:rsidRPr="003F1301">
        <w:rPr>
          <w:rFonts w:hint="cs"/>
          <w:b/>
          <w:bCs/>
          <w:sz w:val="28"/>
          <w:szCs w:val="28"/>
          <w:rtl/>
          <w:lang w:bidi="ar-EG"/>
        </w:rPr>
        <w:t xml:space="preserve"> وثمانين صفحة من القطع المتوسط، وباخراج جميل، ورسوم بالداخل للمبدع الراحل الجميل يوسف فرنسيس، ويقدم الكتاب للقاريء اطلالة على جوانب من ابداع الرائد القصصي الكبير، ليس فقط في مجاله الاسا</w:t>
      </w:r>
      <w:r w:rsidR="003F1301" w:rsidRPr="003F1301">
        <w:rPr>
          <w:rFonts w:hint="cs"/>
          <w:b/>
          <w:bCs/>
          <w:sz w:val="28"/>
          <w:szCs w:val="28"/>
          <w:rtl/>
          <w:lang w:bidi="ar-EG"/>
        </w:rPr>
        <w:t>سي والرئيس وهو القصة القصيرة</w:t>
      </w:r>
      <w:r w:rsidRPr="003F1301">
        <w:rPr>
          <w:rFonts w:hint="cs"/>
          <w:b/>
          <w:bCs/>
          <w:sz w:val="28"/>
          <w:szCs w:val="28"/>
          <w:rtl/>
          <w:lang w:bidi="ar-EG"/>
        </w:rPr>
        <w:t>، حيث هناك باقة من اخر ما كتب في هذا اللون الادبي من ابداع، ولكن هناك عطاءات اخرى من قلم</w:t>
      </w:r>
      <w:r w:rsidR="003F1301" w:rsidRPr="003F1301">
        <w:rPr>
          <w:rFonts w:hint="cs"/>
          <w:b/>
          <w:bCs/>
          <w:sz w:val="28"/>
          <w:szCs w:val="28"/>
          <w:rtl/>
          <w:lang w:bidi="ar-EG"/>
        </w:rPr>
        <w:t>ه</w:t>
      </w:r>
      <w:r w:rsidRPr="003F1301">
        <w:rPr>
          <w:rFonts w:hint="cs"/>
          <w:b/>
          <w:bCs/>
          <w:sz w:val="28"/>
          <w:szCs w:val="28"/>
          <w:rtl/>
          <w:lang w:bidi="ar-EG"/>
        </w:rPr>
        <w:t xml:space="preserve"> الثر الخصيب، </w:t>
      </w:r>
      <w:r w:rsidR="003F1301" w:rsidRPr="003F1301">
        <w:rPr>
          <w:rFonts w:hint="cs"/>
          <w:b/>
          <w:bCs/>
          <w:sz w:val="28"/>
          <w:szCs w:val="28"/>
          <w:rtl/>
          <w:lang w:bidi="ar-EG"/>
        </w:rPr>
        <w:t>منها</w:t>
      </w:r>
      <w:r w:rsidRPr="003F1301">
        <w:rPr>
          <w:rFonts w:hint="cs"/>
          <w:b/>
          <w:bCs/>
          <w:sz w:val="28"/>
          <w:szCs w:val="28"/>
          <w:rtl/>
          <w:lang w:bidi="ar-EG"/>
        </w:rPr>
        <w:t xml:space="preserve"> نماذج جديده من نثره الفني، وهو النثر الشعري الذي كان واحدا من رواده عندما اصدر فيه كتابا بعنوان ال</w:t>
      </w:r>
      <w:r w:rsidR="003F1301" w:rsidRPr="003F1301">
        <w:rPr>
          <w:rFonts w:hint="cs"/>
          <w:b/>
          <w:bCs/>
          <w:sz w:val="28"/>
          <w:szCs w:val="28"/>
          <w:rtl/>
          <w:lang w:bidi="ar-EG"/>
        </w:rPr>
        <w:t>مساء الاخير. ونلتقي في الكتاب</w:t>
      </w:r>
      <w:r w:rsidRPr="003F1301">
        <w:rPr>
          <w:rFonts w:hint="cs"/>
          <w:b/>
          <w:bCs/>
          <w:sz w:val="28"/>
          <w:szCs w:val="28"/>
          <w:rtl/>
          <w:lang w:bidi="ar-EG"/>
        </w:rPr>
        <w:t xml:space="preserve"> </w:t>
      </w:r>
      <w:r w:rsidR="003F1301" w:rsidRPr="003F1301">
        <w:rPr>
          <w:rFonts w:hint="cs"/>
          <w:b/>
          <w:bCs/>
          <w:sz w:val="28"/>
          <w:szCs w:val="28"/>
          <w:rtl/>
          <w:lang w:bidi="ar-EG"/>
        </w:rPr>
        <w:t>ب</w:t>
      </w:r>
      <w:r w:rsidRPr="003F1301">
        <w:rPr>
          <w:rFonts w:hint="cs"/>
          <w:b/>
          <w:bCs/>
          <w:sz w:val="28"/>
          <w:szCs w:val="28"/>
          <w:rtl/>
          <w:lang w:bidi="ar-EG"/>
        </w:rPr>
        <w:t xml:space="preserve">جانب كرس له الاستاذ يوسف الشاروني جزءا من حياته هو البحوث والدراسات الفكرية والادبية، وهي  فيوض من فكره كانت قد نشرت في السنوات الاخيرة تتناول جوانب ادبية </w:t>
      </w:r>
      <w:r w:rsidR="00F241FD" w:rsidRPr="003F1301">
        <w:rPr>
          <w:rFonts w:hint="cs"/>
          <w:b/>
          <w:bCs/>
          <w:sz w:val="28"/>
          <w:szCs w:val="28"/>
          <w:rtl/>
          <w:lang w:bidi="ar-EG"/>
        </w:rPr>
        <w:t>واطروحات فكرية ومساهمات في اثراء الفكر السياسي، ويضم الكتاب في الجزء الاخير منه اضاءات على حياته وابداعه في مجالات القصة والرواية والفكر والفلسفة كتبها عنه ادباء مصريون وعرب بينهم الراحل الكبير الاستاذ علاء الديب ، ومقالات خطتها الرائدة الصحفية والادبية الكاتبة القصصية الاستاذة زينب صادق ومساهمة من الشاعر والكاتب الكبير الاستاذ فاروق شوشة ، واخرى من المبدع العر</w:t>
      </w:r>
      <w:r w:rsidR="003F1301" w:rsidRPr="003F1301">
        <w:rPr>
          <w:rFonts w:hint="cs"/>
          <w:b/>
          <w:bCs/>
          <w:sz w:val="28"/>
          <w:szCs w:val="28"/>
          <w:rtl/>
          <w:lang w:bidi="ar-EG"/>
        </w:rPr>
        <w:t>ا</w:t>
      </w:r>
      <w:r w:rsidR="00F241FD" w:rsidRPr="003F1301">
        <w:rPr>
          <w:rFonts w:hint="cs"/>
          <w:b/>
          <w:bCs/>
          <w:sz w:val="28"/>
          <w:szCs w:val="28"/>
          <w:rtl/>
          <w:lang w:bidi="ar-EG"/>
        </w:rPr>
        <w:t xml:space="preserve">قي الشهير عبد الرحمن مجيد الربيعي، واسماء كثيرة تنتمي </w:t>
      </w:r>
      <w:r w:rsidR="003F1301" w:rsidRPr="003F1301">
        <w:rPr>
          <w:rFonts w:hint="cs"/>
          <w:b/>
          <w:bCs/>
          <w:sz w:val="28"/>
          <w:szCs w:val="28"/>
          <w:rtl/>
          <w:lang w:bidi="ar-EG"/>
        </w:rPr>
        <w:t xml:space="preserve">الى </w:t>
      </w:r>
      <w:r w:rsidR="00F241FD" w:rsidRPr="003F1301">
        <w:rPr>
          <w:rFonts w:hint="cs"/>
          <w:b/>
          <w:bCs/>
          <w:sz w:val="28"/>
          <w:szCs w:val="28"/>
          <w:rtl/>
          <w:lang w:bidi="ar-EG"/>
        </w:rPr>
        <w:t>مختلف الاجيال.</w:t>
      </w:r>
    </w:p>
    <w:p w:rsidR="00F241FD" w:rsidRPr="003F1301" w:rsidRDefault="00F241FD" w:rsidP="003F1301">
      <w:pPr>
        <w:jc w:val="both"/>
        <w:rPr>
          <w:rFonts w:hint="cs"/>
          <w:b/>
          <w:bCs/>
          <w:sz w:val="28"/>
          <w:szCs w:val="28"/>
          <w:rtl/>
          <w:lang w:bidi="ar-EG"/>
        </w:rPr>
      </w:pPr>
      <w:r w:rsidRPr="003F1301">
        <w:rPr>
          <w:rFonts w:hint="cs"/>
          <w:b/>
          <w:bCs/>
          <w:sz w:val="28"/>
          <w:szCs w:val="28"/>
          <w:rtl/>
          <w:lang w:bidi="ar-EG"/>
        </w:rPr>
        <w:t>وفي اسلوب بالغ التأثير يقدم الاستاذ يوسف الشاروني لكتابه قائلا</w:t>
      </w:r>
      <w:r w:rsidR="003F1301" w:rsidRPr="003F1301">
        <w:rPr>
          <w:rFonts w:hint="cs"/>
          <w:b/>
          <w:bCs/>
          <w:sz w:val="28"/>
          <w:szCs w:val="28"/>
          <w:rtl/>
          <w:lang w:bidi="ar-EG"/>
        </w:rPr>
        <w:t>:</w:t>
      </w:r>
    </w:p>
    <w:p w:rsidR="003F1301" w:rsidRPr="003F1301" w:rsidRDefault="00F241FD" w:rsidP="003F1301">
      <w:pPr>
        <w:jc w:val="both"/>
        <w:rPr>
          <w:rFonts w:hint="cs"/>
          <w:b/>
          <w:bCs/>
          <w:sz w:val="28"/>
          <w:szCs w:val="28"/>
          <w:rtl/>
          <w:lang w:bidi="ar-EG"/>
        </w:rPr>
      </w:pPr>
      <w:r w:rsidRPr="003F1301">
        <w:rPr>
          <w:rFonts w:hint="cs"/>
          <w:b/>
          <w:bCs/>
          <w:sz w:val="28"/>
          <w:szCs w:val="28"/>
          <w:rtl/>
          <w:lang w:bidi="ar-EG"/>
        </w:rPr>
        <w:t>تجاوزت التسعين بعد مشوار مزدحم بالنجاحات والاخفاقات، والانتصارات والهزائم. جفت ينابيع وفاضت اخرى. وفي قصيدته الخالدة "المراحل السبع الانسانية" سجل شكسبير المراحل السبع التي يمر بها الانسان، من طفولة لا يستطيع فيها المشي ولا تدبير غذائه وشرابه، ولا الكلام، ولا ادراك ما يدور حوله ادراكا سليما، معتمدا على غيره، ليعود في شخوخته ضعيف السمع والبصر</w:t>
      </w:r>
      <w:r w:rsidR="003F1301" w:rsidRPr="003F1301">
        <w:rPr>
          <w:rFonts w:hint="cs"/>
          <w:b/>
          <w:bCs/>
          <w:sz w:val="28"/>
          <w:szCs w:val="28"/>
          <w:rtl/>
          <w:lang w:bidi="ar-EG"/>
        </w:rPr>
        <w:t>،</w:t>
      </w:r>
      <w:r w:rsidRPr="003F1301">
        <w:rPr>
          <w:rFonts w:hint="cs"/>
          <w:b/>
          <w:bCs/>
          <w:sz w:val="28"/>
          <w:szCs w:val="28"/>
          <w:rtl/>
          <w:lang w:bidi="ar-EG"/>
        </w:rPr>
        <w:t xml:space="preserve"> ومضغ الطعام والقدرة على التنقل وحده. وقد جفت عندي ــ بحكم العمرــ ينابيع، بينما فاض </w:t>
      </w:r>
      <w:r w:rsidRPr="003F1301">
        <w:rPr>
          <w:rFonts w:hint="cs"/>
          <w:b/>
          <w:bCs/>
          <w:sz w:val="28"/>
          <w:szCs w:val="28"/>
          <w:rtl/>
          <w:lang w:bidi="ar-EG"/>
        </w:rPr>
        <w:lastRenderedPageBreak/>
        <w:t>ينبوعان يتدفقان هما، محبة الاخرين، ومحبتهم، التي اعتز بها، لي، اما الين</w:t>
      </w:r>
      <w:r w:rsidR="00A51F8B">
        <w:rPr>
          <w:rFonts w:hint="cs"/>
          <w:b/>
          <w:bCs/>
          <w:sz w:val="28"/>
          <w:szCs w:val="28"/>
          <w:rtl/>
          <w:lang w:bidi="ar-EG"/>
        </w:rPr>
        <w:t>بو</w:t>
      </w:r>
      <w:bookmarkStart w:id="0" w:name="_GoBack"/>
      <w:bookmarkEnd w:id="0"/>
      <w:r w:rsidRPr="003F1301">
        <w:rPr>
          <w:rFonts w:hint="cs"/>
          <w:b/>
          <w:bCs/>
          <w:sz w:val="28"/>
          <w:szCs w:val="28"/>
          <w:rtl/>
          <w:lang w:bidi="ar-EG"/>
        </w:rPr>
        <w:t xml:space="preserve">ع الآخر </w:t>
      </w:r>
      <w:r w:rsidR="003F1301" w:rsidRPr="003F1301">
        <w:rPr>
          <w:rFonts w:hint="cs"/>
          <w:b/>
          <w:bCs/>
          <w:sz w:val="28"/>
          <w:szCs w:val="28"/>
          <w:rtl/>
          <w:lang w:bidi="ar-EG"/>
        </w:rPr>
        <w:t>فهو الابداع الادبي الذي اعلن دائما انه يكتبي ولا اكتبه.</w:t>
      </w:r>
    </w:p>
    <w:p w:rsidR="00F241FD" w:rsidRPr="003F1301" w:rsidRDefault="003F1301" w:rsidP="003F1301">
      <w:pPr>
        <w:jc w:val="both"/>
        <w:rPr>
          <w:rFonts w:hint="cs"/>
          <w:b/>
          <w:bCs/>
          <w:sz w:val="28"/>
          <w:szCs w:val="28"/>
          <w:lang w:bidi="ar-EG"/>
        </w:rPr>
      </w:pPr>
      <w:r w:rsidRPr="003F1301">
        <w:rPr>
          <w:rFonts w:hint="cs"/>
          <w:b/>
          <w:bCs/>
          <w:sz w:val="28"/>
          <w:szCs w:val="28"/>
          <w:rtl/>
          <w:lang w:bidi="ar-EG"/>
        </w:rPr>
        <w:t>ويا استاذنا المبدع الكبير الجميل ، كل كتاب جديد وانت بخير، والى مزيد من المباهج والانتاج.</w:t>
      </w:r>
      <w:r w:rsidR="00F241FD" w:rsidRPr="003F1301">
        <w:rPr>
          <w:rFonts w:hint="cs"/>
          <w:b/>
          <w:bCs/>
          <w:sz w:val="28"/>
          <w:szCs w:val="28"/>
          <w:rtl/>
          <w:lang w:bidi="ar-EG"/>
        </w:rPr>
        <w:t xml:space="preserve">  </w:t>
      </w:r>
    </w:p>
    <w:sectPr w:rsidR="00F241FD" w:rsidRPr="003F130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1E8"/>
    <w:rsid w:val="003F1301"/>
    <w:rsid w:val="00A51F8B"/>
    <w:rsid w:val="00AF7B67"/>
    <w:rsid w:val="00BE01E8"/>
    <w:rsid w:val="00CD7F5D"/>
    <w:rsid w:val="00EF5D6B"/>
    <w:rsid w:val="00F241FD"/>
    <w:rsid w:val="00F97D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1994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2016-03-12T00:36:00Z</dcterms:created>
  <dcterms:modified xsi:type="dcterms:W3CDTF">2016-03-12T00:36:00Z</dcterms:modified>
</cp:coreProperties>
</file>